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81" w:rsidRPr="002D7681" w:rsidRDefault="002D7681" w:rsidP="002D7681">
      <w:pPr>
        <w:jc w:val="center"/>
        <w:rPr>
          <w:b/>
          <w:bCs/>
        </w:rPr>
      </w:pPr>
      <w:r w:rsidRPr="002D7681">
        <w:rPr>
          <w:b/>
          <w:bCs/>
        </w:rPr>
        <w:t>GDPR Desatero rad pro zaměstnance</w:t>
      </w:r>
    </w:p>
    <w:p w:rsidR="002D7681" w:rsidRPr="00D2666B" w:rsidRDefault="002D7681" w:rsidP="002D7681">
      <w:pPr>
        <w:rPr>
          <w:b/>
        </w:rPr>
      </w:pPr>
      <w:r w:rsidRPr="00D2666B">
        <w:rPr>
          <w:b/>
        </w:rPr>
        <w:t>1. Mlčenlivost</w:t>
      </w:r>
    </w:p>
    <w:p w:rsidR="002D7681" w:rsidRDefault="002D7681" w:rsidP="00D2666B">
      <w:pPr>
        <w:jc w:val="both"/>
      </w:pPr>
      <w:r>
        <w:t>Citlivé a osobní údaje zpracováváme, ukládáme, tiskneme a sděluj</w:t>
      </w:r>
      <w:r w:rsidR="009B22EA">
        <w:t>eme</w:t>
      </w:r>
      <w:r>
        <w:t xml:space="preserve"> pouze oprávněným osobám a jen pokud je to opravdu nezbytné. V případě, že si </w:t>
      </w:r>
      <w:r w:rsidR="009B22EA">
        <w:t>nejste jistí</w:t>
      </w:r>
      <w:r>
        <w:t>, kontaktuj</w:t>
      </w:r>
      <w:r w:rsidR="009B22EA">
        <w:t>te</w:t>
      </w:r>
      <w:r>
        <w:t xml:space="preserve"> vedení školy.</w:t>
      </w:r>
    </w:p>
    <w:p w:rsidR="002D7681" w:rsidRPr="00D2666B" w:rsidRDefault="002D7681" w:rsidP="00D2666B">
      <w:pPr>
        <w:jc w:val="both"/>
        <w:rPr>
          <w:b/>
        </w:rPr>
      </w:pPr>
      <w:r w:rsidRPr="00D2666B">
        <w:rPr>
          <w:b/>
        </w:rPr>
        <w:t>2. Minimum</w:t>
      </w:r>
    </w:p>
    <w:p w:rsidR="002D7681" w:rsidRDefault="002D7681" w:rsidP="00D2666B">
      <w:pPr>
        <w:jc w:val="both"/>
      </w:pPr>
      <w:r>
        <w:t>Pravidelně kontroluj</w:t>
      </w:r>
      <w:r w:rsidR="009B22EA">
        <w:t>te</w:t>
      </w:r>
      <w:r>
        <w:t>, zda zbytečně neschraňuj</w:t>
      </w:r>
      <w:r w:rsidR="009B22EA">
        <w:t>ete</w:t>
      </w:r>
      <w:r>
        <w:t xml:space="preserve"> nadbytečné údaje žáků, zejména v případě, že se jedná již o bývalé žáky školy.</w:t>
      </w:r>
    </w:p>
    <w:p w:rsidR="002D7681" w:rsidRPr="00D2666B" w:rsidRDefault="002D7681" w:rsidP="00D2666B">
      <w:pPr>
        <w:jc w:val="both"/>
        <w:rPr>
          <w:b/>
        </w:rPr>
      </w:pPr>
      <w:r w:rsidRPr="00D2666B">
        <w:rPr>
          <w:b/>
        </w:rPr>
        <w:t>3. Pošta</w:t>
      </w:r>
    </w:p>
    <w:p w:rsidR="002D7681" w:rsidRDefault="009B22EA" w:rsidP="00D2666B">
      <w:pPr>
        <w:jc w:val="both"/>
      </w:pPr>
      <w:r>
        <w:t xml:space="preserve">Dávejte </w:t>
      </w:r>
      <w:r w:rsidR="002D7681">
        <w:t>pozor, aby e-mail s citlivými údaji nebyl odeslán jinému příjemci než tomu, komu byl určen, a to pouze v rámci školy. V případě, že odesílá</w:t>
      </w:r>
      <w:r>
        <w:t>te</w:t>
      </w:r>
      <w:r w:rsidR="002D7681">
        <w:t xml:space="preserve"> e-mail mimo školu, například rodičům, </w:t>
      </w:r>
      <w:r>
        <w:t xml:space="preserve">není dovoleno </w:t>
      </w:r>
      <w:r w:rsidR="002D7681">
        <w:t>citlivá data posílat, nebo pouze jako přílohu e-mailu opatřenou heslem.</w:t>
      </w:r>
    </w:p>
    <w:p w:rsidR="002D7681" w:rsidRPr="00D2666B" w:rsidRDefault="002D7681" w:rsidP="00D2666B">
      <w:pPr>
        <w:jc w:val="both"/>
        <w:rPr>
          <w:b/>
        </w:rPr>
      </w:pPr>
      <w:r w:rsidRPr="00D2666B">
        <w:rPr>
          <w:b/>
        </w:rPr>
        <w:t>4. Tisk</w:t>
      </w:r>
    </w:p>
    <w:p w:rsidR="002D7681" w:rsidRDefault="002D7681" w:rsidP="00D2666B">
      <w:pPr>
        <w:jc w:val="both"/>
      </w:pPr>
      <w:r>
        <w:t>Vytištěné materiály s údaji žáků zabezpeč</w:t>
      </w:r>
      <w:r w:rsidR="009B22EA">
        <w:t>te</w:t>
      </w:r>
      <w:r>
        <w:t xml:space="preserve"> tak, aby nemohly být zneužity. Nikdy nelikviduj</w:t>
      </w:r>
      <w:r w:rsidR="009B22EA">
        <w:t>te</w:t>
      </w:r>
      <w:r>
        <w:t xml:space="preserve"> vytištěné materiály jejich vyhozením do tříděného odpadu, všechny papíry obsahující osobní údaje musejí být řádně skartovány.</w:t>
      </w:r>
    </w:p>
    <w:p w:rsidR="002D7681" w:rsidRPr="00D2666B" w:rsidRDefault="002D7681" w:rsidP="00D2666B">
      <w:pPr>
        <w:jc w:val="both"/>
        <w:rPr>
          <w:b/>
        </w:rPr>
      </w:pPr>
      <w:r w:rsidRPr="00D2666B">
        <w:rPr>
          <w:b/>
        </w:rPr>
        <w:t>5. Uzamknutí</w:t>
      </w:r>
    </w:p>
    <w:p w:rsidR="002D7681" w:rsidRDefault="002D7681" w:rsidP="00D2666B">
      <w:pPr>
        <w:jc w:val="both"/>
      </w:pPr>
      <w:r>
        <w:t>Když se vzdálí</w:t>
      </w:r>
      <w:r w:rsidR="009B22EA">
        <w:t xml:space="preserve">te </w:t>
      </w:r>
      <w:r>
        <w:t xml:space="preserve">od počítače, </w:t>
      </w:r>
      <w:r w:rsidR="009B22EA">
        <w:t xml:space="preserve">odhlaste </w:t>
      </w:r>
      <w:r>
        <w:t xml:space="preserve">se. </w:t>
      </w:r>
    </w:p>
    <w:p w:rsidR="002D7681" w:rsidRPr="00D2666B" w:rsidRDefault="002D7681" w:rsidP="00D2666B">
      <w:pPr>
        <w:jc w:val="both"/>
        <w:rPr>
          <w:b/>
        </w:rPr>
      </w:pPr>
      <w:r w:rsidRPr="00D2666B">
        <w:rPr>
          <w:b/>
        </w:rPr>
        <w:t>6. Ochrana</w:t>
      </w:r>
    </w:p>
    <w:p w:rsidR="002D7681" w:rsidRDefault="002D7681" w:rsidP="00D2666B">
      <w:pPr>
        <w:jc w:val="both"/>
      </w:pPr>
      <w:r>
        <w:t xml:space="preserve">Svůj notebook, tablet a telefon, který obsahuje citlivé a osobní údaje, </w:t>
      </w:r>
      <w:r w:rsidR="009B22EA">
        <w:t xml:space="preserve">ochraňujte </w:t>
      </w:r>
      <w:r>
        <w:t xml:space="preserve">i mimo školu proti </w:t>
      </w:r>
      <w:bookmarkStart w:id="0" w:name="_GoBack"/>
      <w:bookmarkEnd w:id="0"/>
      <w:r>
        <w:t>krádeži a zneužití. V případě, že využívá</w:t>
      </w:r>
      <w:r w:rsidR="009B22EA">
        <w:t xml:space="preserve">te </w:t>
      </w:r>
      <w:r>
        <w:t xml:space="preserve">vlastní výpočetní techniku, do které </w:t>
      </w:r>
      <w:r w:rsidR="009B22EA">
        <w:t xml:space="preserve">jste si uložili </w:t>
      </w:r>
      <w:r>
        <w:t>osobní údaj</w:t>
      </w:r>
      <w:r w:rsidR="009B22EA">
        <w:t>e</w:t>
      </w:r>
      <w:r>
        <w:t xml:space="preserve"> žáků, </w:t>
      </w:r>
      <w:r w:rsidR="009B22EA">
        <w:t xml:space="preserve">dbejte </w:t>
      </w:r>
      <w:r>
        <w:t>zvýšené opatrnosti, aby</w:t>
      </w:r>
      <w:r w:rsidR="009B22EA">
        <w:t xml:space="preserve">ste </w:t>
      </w:r>
      <w:r>
        <w:t>takové zařízení neztratil</w:t>
      </w:r>
      <w:r w:rsidR="009B22EA">
        <w:t>i</w:t>
      </w:r>
      <w:r>
        <w:t xml:space="preserve"> nebo aby nebylo odcizeno. Není dovoleno taková zařízení nechávat bez dozoru na veřejných místech jako jsou restaurace, není dovoleno ponechávat tato zařízení v zaparkovaném autě.</w:t>
      </w:r>
    </w:p>
    <w:p w:rsidR="002D7681" w:rsidRPr="00D2666B" w:rsidRDefault="002D7681" w:rsidP="00D2666B">
      <w:pPr>
        <w:jc w:val="both"/>
        <w:rPr>
          <w:b/>
        </w:rPr>
      </w:pPr>
      <w:r w:rsidRPr="00D2666B">
        <w:rPr>
          <w:b/>
        </w:rPr>
        <w:t>7. Diskrétnost</w:t>
      </w:r>
    </w:p>
    <w:p w:rsidR="002D7681" w:rsidRDefault="002D7681" w:rsidP="00D2666B">
      <w:pPr>
        <w:jc w:val="both"/>
      </w:pPr>
      <w:r>
        <w:t>Vynášet citlivé informace o žácích nebo zaměstnancích školy a interních věcech mimo školu je přísně zakázáno.</w:t>
      </w:r>
    </w:p>
    <w:p w:rsidR="002D7681" w:rsidRPr="00D2666B" w:rsidRDefault="002D7681" w:rsidP="00D2666B">
      <w:pPr>
        <w:jc w:val="both"/>
        <w:rPr>
          <w:b/>
        </w:rPr>
      </w:pPr>
      <w:r w:rsidRPr="00D2666B">
        <w:rPr>
          <w:b/>
        </w:rPr>
        <w:t>8. Šifrování</w:t>
      </w:r>
    </w:p>
    <w:p w:rsidR="002D7681" w:rsidRDefault="002D7681" w:rsidP="00D2666B">
      <w:pPr>
        <w:jc w:val="both"/>
      </w:pPr>
      <w:r>
        <w:t>Pokud potřebuj</w:t>
      </w:r>
      <w:r w:rsidR="009B22EA">
        <w:t>ete</w:t>
      </w:r>
      <w:r>
        <w:t xml:space="preserve"> přenést data žáků nebo zaměstnanců na USB disk nebo jiné externí úložiště, zašifruj</w:t>
      </w:r>
      <w:r w:rsidR="009B22EA">
        <w:t>te</w:t>
      </w:r>
      <w:r>
        <w:t xml:space="preserve"> jej.</w:t>
      </w:r>
    </w:p>
    <w:p w:rsidR="002D7681" w:rsidRPr="00D2666B" w:rsidRDefault="002D7681" w:rsidP="00D2666B">
      <w:pPr>
        <w:jc w:val="both"/>
        <w:rPr>
          <w:b/>
        </w:rPr>
      </w:pPr>
      <w:r w:rsidRPr="00D2666B">
        <w:rPr>
          <w:b/>
        </w:rPr>
        <w:t>9. Hesla</w:t>
      </w:r>
    </w:p>
    <w:p w:rsidR="002D7681" w:rsidRDefault="002D7681" w:rsidP="00D2666B">
      <w:pPr>
        <w:jc w:val="both"/>
      </w:pPr>
      <w:r>
        <w:t xml:space="preserve">Hesla potřebná pro přístup k počítači a dalším místům </w:t>
      </w:r>
      <w:r w:rsidR="009B22EA">
        <w:t xml:space="preserve">noste </w:t>
      </w:r>
      <w:r>
        <w:t xml:space="preserve">v hlavě, nikdy je </w:t>
      </w:r>
      <w:r w:rsidR="009B22EA">
        <w:t xml:space="preserve">nemějte </w:t>
      </w:r>
      <w:r>
        <w:t>napsaná na nástěnce, stole apod.</w:t>
      </w:r>
    </w:p>
    <w:p w:rsidR="002D7681" w:rsidRPr="00D2666B" w:rsidRDefault="002D7681" w:rsidP="00D2666B">
      <w:pPr>
        <w:jc w:val="both"/>
        <w:rPr>
          <w:b/>
        </w:rPr>
      </w:pPr>
      <w:r w:rsidRPr="00D2666B">
        <w:rPr>
          <w:b/>
        </w:rPr>
        <w:t>10. Ohlašovací povinnost</w:t>
      </w:r>
    </w:p>
    <w:p w:rsidR="002D7681" w:rsidRDefault="002D7681" w:rsidP="00D2666B">
      <w:pPr>
        <w:jc w:val="both"/>
      </w:pPr>
      <w:r>
        <w:t xml:space="preserve">Při každé manipulaci s osobními údaji se </w:t>
      </w:r>
      <w:r w:rsidR="009B22EA">
        <w:t xml:space="preserve">snažte </w:t>
      </w:r>
      <w:r>
        <w:t>předvídat a zabránit rizikům jejich úniku, ztráty či zneužití. V případě, že k úniku nebo ztrátě dojde, ohl</w:t>
      </w:r>
      <w:r w:rsidR="009B22EA">
        <w:t xml:space="preserve">aste </w:t>
      </w:r>
      <w:r>
        <w:t xml:space="preserve">takovou skutečnost vedení školy nejpozději do 24 hodin od okamžiku, kdy se o úniku nebo ohrožení údajů </w:t>
      </w:r>
      <w:r w:rsidR="009B22EA">
        <w:t>dozvíte</w:t>
      </w:r>
      <w:r>
        <w:t>.</w:t>
      </w:r>
    </w:p>
    <w:sectPr w:rsidR="002D768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6E5" w:rsidRDefault="009846E5" w:rsidP="002D7681">
      <w:pPr>
        <w:spacing w:after="0" w:line="240" w:lineRule="auto"/>
      </w:pPr>
      <w:r>
        <w:separator/>
      </w:r>
    </w:p>
  </w:endnote>
  <w:endnote w:type="continuationSeparator" w:id="0">
    <w:p w:rsidR="009846E5" w:rsidRDefault="009846E5" w:rsidP="002D7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6E5" w:rsidRDefault="009846E5" w:rsidP="002D7681">
      <w:pPr>
        <w:spacing w:after="0" w:line="240" w:lineRule="auto"/>
      </w:pPr>
      <w:r>
        <w:separator/>
      </w:r>
    </w:p>
  </w:footnote>
  <w:footnote w:type="continuationSeparator" w:id="0">
    <w:p w:rsidR="009846E5" w:rsidRDefault="009846E5" w:rsidP="002D7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81" w:rsidRDefault="002D7681" w:rsidP="002D7681">
    <w:pPr>
      <w:ind w:firstLine="70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81"/>
    <w:rsid w:val="002D7681"/>
    <w:rsid w:val="00462452"/>
    <w:rsid w:val="007076A9"/>
    <w:rsid w:val="009846E5"/>
    <w:rsid w:val="009B22EA"/>
    <w:rsid w:val="00B60BE2"/>
    <w:rsid w:val="00D2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7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7681"/>
  </w:style>
  <w:style w:type="paragraph" w:styleId="Zpat">
    <w:name w:val="footer"/>
    <w:basedOn w:val="Normln"/>
    <w:link w:val="ZpatChar"/>
    <w:uiPriority w:val="99"/>
    <w:unhideWhenUsed/>
    <w:rsid w:val="002D7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76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7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7681"/>
  </w:style>
  <w:style w:type="paragraph" w:styleId="Zpat">
    <w:name w:val="footer"/>
    <w:basedOn w:val="Normln"/>
    <w:link w:val="ZpatChar"/>
    <w:uiPriority w:val="99"/>
    <w:unhideWhenUsed/>
    <w:rsid w:val="002D7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7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13" ma:contentTypeDescription="Vytvoří nový dokument" ma:contentTypeScope="" ma:versionID="cac84351e8fdde3f0cb0187bfcd24f53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b1996695af42d0c8fa1757b767350eb4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C92752-1010-4DDE-99C4-D06399E73A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CCD8FF-0E0D-4596-9E36-8045099984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004BF-57E7-4918-94D6-65804CF0D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 Pivoda</dc:creator>
  <cp:keywords/>
  <dc:description/>
  <cp:lastModifiedBy>Jana</cp:lastModifiedBy>
  <cp:revision>3</cp:revision>
  <dcterms:created xsi:type="dcterms:W3CDTF">2019-12-21T13:48:00Z</dcterms:created>
  <dcterms:modified xsi:type="dcterms:W3CDTF">2020-08-19T16:29:00Z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